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jpeg" ContentType="image/jpe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widowControl w:val="false"/>
        <w:jc w:val="center"/>
        <w:rPr>
          <w:sz w:val="21"/>
          <w:szCs w:val="21"/>
        </w:rPr>
      </w:pPr>
      <w:r>
        <w:rPr>
          <w:rFonts w:cs="Calibri"/>
          <w:b/>
          <w:color w:val="000000"/>
          <w:sz w:val="21"/>
          <w:szCs w:val="21"/>
          <w:shd w:fill="auto" w:val="clear"/>
        </w:rPr>
        <w:t>Załącznik nr 4 do SWZ</w:t>
      </w:r>
    </w:p>
    <w:p>
      <w:pPr>
        <w:pStyle w:val="Normal"/>
        <w:widowControl w:val="false"/>
        <w:jc w:val="right"/>
        <w:rPr>
          <w:color w:val="auto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tbl>
      <w:tblPr>
        <w:tblW w:w="9633" w:type="dxa"/>
        <w:jc w:val="left"/>
        <w:tblInd w:w="-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3450"/>
        <w:gridCol w:w="366"/>
        <w:gridCol w:w="1599"/>
        <w:gridCol w:w="4218"/>
      </w:tblGrid>
      <w:tr>
        <w:trPr>
          <w:trHeight w:val="718" w:hRule="atLeast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cs="Calibri"/>
                <w:b/>
                <w:color w:val="auto"/>
                <w:sz w:val="21"/>
                <w:szCs w:val="21"/>
              </w:rPr>
              <w:t>FORMULARZ OFERT</w:t>
            </w:r>
            <w:r>
              <w:rPr>
                <w:rFonts w:eastAsia="Times New Roman" w:cs="Calibri"/>
                <w:b/>
                <w:bCs/>
                <w:color w:val="auto"/>
                <w:kern w:val="0"/>
                <w:sz w:val="21"/>
                <w:szCs w:val="21"/>
                <w:lang w:val="pl-PL" w:eastAsia="zh-CN" w:bidi="ar-SA"/>
              </w:rPr>
              <w:t>Y</w:t>
            </w:r>
          </w:p>
        </w:tc>
      </w:tr>
      <w:tr>
        <w:trPr>
          <w:trHeight w:val="585" w:hRule="atLeast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PRZEDMIOT ZAMÓWIENIA</w:t>
            </w:r>
          </w:p>
        </w:tc>
      </w:tr>
      <w:tr>
        <w:trPr>
          <w:trHeight w:val="1182" w:hRule="atLeast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Style w:val="InternetLink"/>
                <w:rFonts w:eastAsia="NSimSun" w:cs="Lucida Sans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1"/>
                <w:szCs w:val="21"/>
                <w:u w:val="none"/>
                <w:shd w:fill="auto" w:val="clear"/>
                <w:em w:val="none"/>
                <w:lang w:val="pl-PL" w:eastAsia="zh-CN" w:bidi="hi-IN"/>
              </w:rPr>
              <w:t>Wykonanie konserwacji zabytków ruchomych w ramach zadania pn</w:t>
            </w:r>
            <w:r>
              <w:rPr>
                <w:rStyle w:val="InternetLink"/>
                <w:rFonts w:eastAsia="NSimSun" w:cs="Lucida Sans" w:ascii="Calibri Light" w:hAnsi="Calibri Light"/>
                <w:b/>
                <w:bCs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1"/>
                <w:szCs w:val="21"/>
                <w:u w:val="none"/>
                <w:shd w:fill="auto" w:val="clear"/>
                <w:em w:val="none"/>
                <w:lang w:val="pl-PL" w:eastAsia="zh-CN" w:bidi="hi-IN"/>
              </w:rPr>
              <w:t xml:space="preserve">. „Tworzenie nowych ekspozycji </w:t>
            </w:r>
          </w:p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Style w:val="InternetLink"/>
                <w:rFonts w:eastAsia="NSimSun" w:cs="Lucida Sans" w:ascii="Calibri Light" w:hAnsi="Calibri Light"/>
                <w:b/>
                <w:bCs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1"/>
                <w:szCs w:val="21"/>
                <w:u w:val="none"/>
                <w:shd w:fill="auto" w:val="clear"/>
                <w:em w:val="none"/>
                <w:lang w:val="pl-PL" w:eastAsia="zh-CN" w:bidi="hi-IN"/>
              </w:rPr>
              <w:t>w Muzeum Literackim w Nałęczowie oddziale Muzeum Narodowego w Lublinie</w:t>
            </w:r>
          </w:p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Style w:val="InternetLink"/>
                <w:rFonts w:eastAsia="NSimSun" w:cs="Lucida Sans" w:ascii="Calibri Light" w:hAnsi="Calibri Light"/>
                <w:b/>
                <w:bCs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1"/>
                <w:szCs w:val="21"/>
                <w:u w:val="none"/>
                <w:shd w:fill="auto" w:val="clear"/>
                <w:em w:val="none"/>
                <w:lang w:val="pl-PL" w:eastAsia="zh-CN" w:bidi="hi-IN"/>
              </w:rPr>
              <w:t xml:space="preserve"> </w:t>
            </w:r>
            <w:r>
              <w:rPr>
                <w:rStyle w:val="InternetLink"/>
                <w:rFonts w:eastAsia="NSimSun" w:cs="Lucida Sans" w:ascii="Calibri Light" w:hAnsi="Calibri Light"/>
                <w:b/>
                <w:bCs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1"/>
                <w:szCs w:val="21"/>
                <w:u w:val="none"/>
                <w:shd w:fill="auto" w:val="clear"/>
                <w:em w:val="none"/>
                <w:lang w:val="pl-PL" w:eastAsia="zh-CN" w:bidi="hi-IN"/>
              </w:rPr>
              <w:t>w celu budowy kulturowego centrum aktywności społecznej.</w:t>
            </w:r>
          </w:p>
          <w:p>
            <w:pPr>
              <w:pStyle w:val="Normal"/>
              <w:spacing w:lineRule="auto" w:line="276" w:before="0" w:after="0"/>
              <w:jc w:val="center"/>
              <w:rPr/>
            </w:pPr>
            <w:r>
              <w:rPr>
                <w:rStyle w:val="InternetLink"/>
                <w:rFonts w:eastAsia="NSimSun" w:cs="Lucida Sans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1"/>
                <w:szCs w:val="21"/>
                <w:u w:val="none"/>
                <w:shd w:fill="auto" w:val="clear"/>
                <w:em w:val="none"/>
                <w:lang w:val="pl-PL" w:eastAsia="zh-CN" w:bidi="hi-IN"/>
              </w:rPr>
              <w:t>Postępowanie w podziale na 3 (trzy) części.</w:t>
            </w:r>
          </w:p>
        </w:tc>
      </w:tr>
      <w:tr>
        <w:trPr>
          <w:trHeight w:val="585" w:hRule="atLeast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ZAMAWIAJĄCY</w:t>
            </w:r>
          </w:p>
        </w:tc>
      </w:tr>
      <w:tr>
        <w:trPr>
          <w:trHeight w:val="895" w:hRule="atLeast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60"/>
              <w:jc w:val="center"/>
              <w:rPr/>
            </w:pPr>
            <w:r>
              <w:rPr>
                <w:rFonts w:cs="Liberation Sans;Arial"/>
                <w:b/>
                <w:bCs/>
                <w:color w:val="auto"/>
                <w:sz w:val="21"/>
                <w:szCs w:val="21"/>
              </w:rPr>
              <w:t>Muzeum Narodowe w Lublinie</w:t>
            </w:r>
          </w:p>
          <w:p>
            <w:pPr>
              <w:pStyle w:val="Normal"/>
              <w:widowControl w:val="false"/>
              <w:spacing w:lineRule="auto" w:line="276" w:before="0" w:after="60"/>
              <w:jc w:val="center"/>
              <w:rPr/>
            </w:pPr>
            <w:r>
              <w:rPr>
                <w:rFonts w:cs="Liberation Sans;Arial"/>
                <w:b/>
                <w:bCs/>
                <w:color w:val="auto"/>
                <w:sz w:val="21"/>
                <w:szCs w:val="21"/>
              </w:rPr>
              <w:t>ul. Zamkowa 9, 20-117 Lublin</w:t>
            </w:r>
          </w:p>
        </w:tc>
      </w:tr>
      <w:tr>
        <w:trPr>
          <w:trHeight w:val="530" w:hRule="atLeast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DANE WYKONAWCY / WYKONAWCÓW</w:t>
            </w:r>
          </w:p>
        </w:tc>
      </w:tr>
      <w:tr>
        <w:trPr>
          <w:trHeight w:val="1260" w:hRule="atLeast"/>
        </w:trPr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Nazwa albo imię i nazwisko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Wykonawcy / Wykonawców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wspólnie ubiegających się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o udzielenie zamówienia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1140" w:hRule="atLeast"/>
        </w:trPr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Siedziba  albo miejsce zamieszkania i adres Wykonawcy/Wykonawców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auto"/>
                <w:sz w:val="20"/>
                <w:szCs w:val="20"/>
              </w:rPr>
              <w:t>(proszę wpisać dokładne dane: kod pocztowy, miejscowość,  ulica, numer)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405" w:hRule="atLeast"/>
        </w:trPr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Województwo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324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NIP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450" w:hRule="atLeast"/>
        </w:trPr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REGON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460" w:hRule="atLeast"/>
        </w:trPr>
        <w:tc>
          <w:tcPr>
            <w:tcW w:w="34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Dane kontaktowe Wykonawcy</w:t>
            </w:r>
          </w:p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(należy wypełnić wszystkie pozycje)</w:t>
            </w:r>
          </w:p>
          <w:p>
            <w:pPr>
              <w:pStyle w:val="FootnoteText"/>
              <w:widowControl w:val="false"/>
              <w:ind w:hanging="142" w:left="142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color w:val="auto"/>
                <w:sz w:val="20"/>
                <w:szCs w:val="20"/>
              </w:rPr>
              <w:t>Wykonawcy wspólnie ubiegający się o udzielenie zamówienia wskazują dane pełnomocnika, z którym prowadzona będzie wszelka korespondencja.</w:t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60"/>
              <w:ind w:hanging="0" w:left="113" w:right="0"/>
              <w:jc w:val="left"/>
              <w:rPr>
                <w:sz w:val="20"/>
                <w:szCs w:val="20"/>
              </w:rPr>
            </w:pPr>
            <w:r>
              <w:rPr>
                <w:rFonts w:cs="Liberation Serif"/>
                <w:color w:val="auto"/>
                <w:sz w:val="20"/>
                <w:szCs w:val="20"/>
                <w:lang w:val="pl-PL"/>
              </w:rPr>
              <w:t>e-mail</w:t>
            </w:r>
          </w:p>
        </w:tc>
        <w:tc>
          <w:tcPr>
            <w:tcW w:w="42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549" w:hRule="atLeast"/>
        </w:trPr>
        <w:tc>
          <w:tcPr>
            <w:tcW w:w="345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ind w:hanging="0" w:left="113" w:right="0"/>
              <w:jc w:val="left"/>
              <w:rPr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telefon</w:t>
            </w:r>
          </w:p>
        </w:tc>
        <w:tc>
          <w:tcPr>
            <w:tcW w:w="42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88" w:hRule="atLeast"/>
        </w:trPr>
        <w:tc>
          <w:tcPr>
            <w:tcW w:w="345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color w:val="auto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</w:r>
          </w:p>
        </w:tc>
        <w:tc>
          <w:tcPr>
            <w:tcW w:w="19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ind w:hanging="0" w:left="113" w:right="0"/>
              <w:jc w:val="left"/>
              <w:rPr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Osoba do kontaktów</w:t>
            </w:r>
          </w:p>
        </w:tc>
        <w:tc>
          <w:tcPr>
            <w:tcW w:w="42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</w:r>
          </w:p>
        </w:tc>
      </w:tr>
      <w:tr>
        <w:trPr>
          <w:trHeight w:val="92" w:hRule="atLeast"/>
        </w:trPr>
        <w:tc>
          <w:tcPr>
            <w:tcW w:w="34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Rodzaj wykonawcy: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* zaznaczyć właściwe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__Fieldmark__5631_295388476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0" w:name="__Fieldmark__5631_2953884767"/>
            <w:bookmarkStart w:id="1" w:name="__Fieldmark__5631_2953884767"/>
            <w:bookmarkEnd w:id="1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17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Mikroprzedsiębiorstwo *</w:t>
            </w:r>
          </w:p>
        </w:tc>
      </w:tr>
      <w:tr>
        <w:trPr>
          <w:trHeight w:val="92" w:hRule="atLeast"/>
        </w:trPr>
        <w:tc>
          <w:tcPr>
            <w:tcW w:w="345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366" w:type="dxa"/>
            <w:tcBorders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__Fieldmark__5630_295388476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2" w:name="__Fieldmark__5630_2953884767"/>
            <w:bookmarkStart w:id="3" w:name="__Fieldmark__5630_2953884767"/>
            <w:bookmarkEnd w:id="3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17" w:type="dxa"/>
            <w:gridSpan w:val="2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Małe przedsiębiorstwo*</w:t>
            </w:r>
          </w:p>
        </w:tc>
      </w:tr>
      <w:tr>
        <w:trPr>
          <w:trHeight w:val="92" w:hRule="atLeast"/>
        </w:trPr>
        <w:tc>
          <w:tcPr>
            <w:tcW w:w="345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366" w:type="dxa"/>
            <w:tcBorders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__Fieldmark__5629_295388476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4" w:name="__Fieldmark__5629_2953884767"/>
            <w:bookmarkStart w:id="5" w:name="__Fieldmark__5629_2953884767"/>
            <w:bookmarkEnd w:id="5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17" w:type="dxa"/>
            <w:gridSpan w:val="2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Średnie przedsiębiorstwo*</w:t>
            </w:r>
          </w:p>
        </w:tc>
      </w:tr>
      <w:tr>
        <w:trPr>
          <w:trHeight w:val="92" w:hRule="atLeast"/>
        </w:trPr>
        <w:tc>
          <w:tcPr>
            <w:tcW w:w="345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366" w:type="dxa"/>
            <w:tcBorders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__Fieldmark__5628_295388476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6" w:name="__Fieldmark__5628_2953884767"/>
            <w:bookmarkStart w:id="7" w:name="__Fieldmark__5628_2953884767"/>
            <w:bookmarkEnd w:id="7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17" w:type="dxa"/>
            <w:gridSpan w:val="2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Jednoosobowa działalność gospodarcza*</w:t>
            </w:r>
          </w:p>
        </w:tc>
      </w:tr>
      <w:tr>
        <w:trPr>
          <w:trHeight w:val="92" w:hRule="atLeast"/>
        </w:trPr>
        <w:tc>
          <w:tcPr>
            <w:tcW w:w="345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366" w:type="dxa"/>
            <w:tcBorders>
              <w:lef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__Fieldmark__5627_295388476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8" w:name="__Fieldmark__5627_2953884767"/>
            <w:bookmarkStart w:id="9" w:name="__Fieldmark__5627_2953884767"/>
            <w:bookmarkEnd w:id="9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17" w:type="dxa"/>
            <w:gridSpan w:val="2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Osoba fizyczna nieprowadząca działalności gospodarczej *</w:t>
            </w:r>
          </w:p>
        </w:tc>
      </w:tr>
      <w:tr>
        <w:trPr>
          <w:trHeight w:val="92" w:hRule="atLeast"/>
        </w:trPr>
        <w:tc>
          <w:tcPr>
            <w:tcW w:w="345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color w:val="auto"/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</w:r>
          </w:p>
        </w:tc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20" w:leader="none"/>
              </w:tabs>
              <w:suppressAutoHyphens w:val="true"/>
              <w:bidi w:val="0"/>
              <w:spacing w:lineRule="auto" w:line="240" w:before="57" w:after="57"/>
              <w:ind w:hanging="624" w:left="737" w:right="0"/>
              <w:jc w:val="both"/>
              <w:rPr>
                <w:sz w:val="18"/>
                <w:szCs w:val="18"/>
              </w:rPr>
            </w:pPr>
            <w:r>
              <w:fldChar w:fldCharType="begin">
                <w:ffData>
                  <w:name w:val="__Fieldmark__5626_295388476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  <w:fldChar w:fldCharType="separate"/>
            </w:r>
            <w:bookmarkStart w:id="10" w:name="__Fieldmark__5626_2953884767"/>
            <w:bookmarkStart w:id="11" w:name="__Fieldmark__5626_2953884767"/>
            <w:bookmarkEnd w:id="11"/>
            <w:r/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</w:r>
          </w:p>
        </w:tc>
        <w:tc>
          <w:tcPr>
            <w:tcW w:w="581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sz w:val="20"/>
                <w:szCs w:val="20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Inny rodzaj *</w:t>
            </w:r>
          </w:p>
        </w:tc>
      </w:tr>
      <w:tr>
        <w:trPr>
          <w:trHeight w:val="517" w:hRule="atLeast"/>
        </w:trPr>
        <w:tc>
          <w:tcPr>
            <w:tcW w:w="963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OFERUJ</w:t>
            </w: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EMY</w:t>
            </w:r>
            <w:r>
              <w:rPr>
                <w:rFonts w:cs="Arial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cs="Arial"/>
                <w:b/>
                <w:bCs/>
                <w:i w:val="false"/>
                <w:iCs w:val="false"/>
                <w:color w:val="000000"/>
                <w:sz w:val="22"/>
                <w:szCs w:val="22"/>
                <w:shd w:fill="auto" w:val="clear"/>
              </w:rPr>
              <w:t>WYKONANIE ZAMÓWIENIA</w:t>
            </w:r>
          </w:p>
        </w:tc>
      </w:tr>
      <w:tr>
        <w:trPr>
          <w:trHeight w:val="683" w:hRule="atLeast"/>
        </w:trPr>
        <w:tc>
          <w:tcPr>
            <w:tcW w:w="963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InternetLink"/>
                <w:rFonts w:eastAsia="Calibri" w:cs="Calibri" w:ascii="Calibri Light" w:hAnsi="Calibri Light" w:cstheme="minorHAnsi"/>
                <w:b/>
                <w:bCs/>
                <w:i w:val="false"/>
                <w:iCs/>
                <w:color w:val="000000"/>
                <w:kern w:val="0"/>
                <w:sz w:val="21"/>
                <w:szCs w:val="21"/>
                <w:u w:val="none"/>
                <w:shd w:fill="auto" w:val="clear"/>
                <w:lang w:val="pl-PL" w:eastAsia="en-US"/>
              </w:rPr>
              <w:t>Część 1 –</w:t>
            </w:r>
            <w:r>
              <w:rPr>
                <w:rStyle w:val="InternetLink"/>
                <w:rFonts w:eastAsia="Calibri" w:cs="Calibri" w:ascii="Calibri Light" w:hAnsi="Calibri Light" w:cstheme="minorHAnsi"/>
                <w:b/>
                <w:bCs/>
                <w:i w:val="false"/>
                <w:iCs/>
                <w:color w:val="000000"/>
                <w:kern w:val="0"/>
                <w:sz w:val="21"/>
                <w:szCs w:val="21"/>
                <w:u w:val="none"/>
                <w:shd w:fill="auto" w:val="clear"/>
                <w:lang w:val="pl-PL" w:eastAsia="en-US"/>
              </w:rPr>
              <w:t xml:space="preserve"> prace konserwatorskie zabytków ruchomych – meble</w:t>
            </w:r>
          </w:p>
        </w:tc>
      </w:tr>
      <w:tr>
        <w:trPr>
          <w:trHeight w:val="780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/>
                <w:bCs/>
                <w:color w:val="auto"/>
                <w:sz w:val="21"/>
                <w:szCs w:val="21"/>
              </w:rPr>
              <w:t>Cena ofertowa w złotych netto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 zł netto</w:t>
            </w:r>
          </w:p>
        </w:tc>
      </w:tr>
      <w:tr>
        <w:trPr>
          <w:trHeight w:val="703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clear" w:pos="720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center"/>
              <w:textAlignment w:val="baseline"/>
              <w:rPr/>
            </w:pPr>
            <w:r>
              <w:rPr>
                <w:rFonts w:eastAsia="Times New Roman" w:cs="Calibri"/>
                <w:b/>
                <w:bCs/>
                <w:color w:val="auto"/>
                <w:kern w:val="0"/>
                <w:sz w:val="20"/>
                <w:szCs w:val="20"/>
                <w:lang w:val="pl-PL" w:eastAsia="zh-CN" w:bidi="ar-SA"/>
              </w:rPr>
              <w:t>Stawka i kwota podatku VAT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113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sz w:val="21"/>
                <w:szCs w:val="21"/>
              </w:rPr>
              <w:t>………</w:t>
            </w:r>
            <w:r>
              <w:rPr>
                <w:rFonts w:cs="Calibri"/>
                <w:b w:val="false"/>
                <w:bCs w:val="false"/>
                <w:sz w:val="21"/>
                <w:szCs w:val="21"/>
              </w:rPr>
              <w:t>.%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...zł</w:t>
            </w:r>
          </w:p>
        </w:tc>
      </w:tr>
      <w:tr>
        <w:trPr>
          <w:trHeight w:val="602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/>
                <w:bCs/>
                <w:color w:val="auto"/>
                <w:sz w:val="21"/>
                <w:szCs w:val="21"/>
              </w:rPr>
              <w:t>Cena ofertowa w złotych brutto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113" w:after="119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 zł brutto</w:t>
            </w:r>
          </w:p>
        </w:tc>
      </w:tr>
      <w:tr>
        <w:trPr>
          <w:trHeight w:val="602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Okres gwarancji jakości na wykonane prace konserwatorskie</w:t>
            </w:r>
          </w:p>
          <w:p>
            <w:pPr>
              <w:pStyle w:val="Normal"/>
              <w:widowControl w:val="false"/>
              <w:spacing w:before="0" w:after="11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[w miesiącach]</w:t>
            </w:r>
          </w:p>
          <w:p>
            <w:pPr>
              <w:pStyle w:val="Normal"/>
              <w:widowControl w:val="false"/>
              <w:spacing w:before="0" w:after="113"/>
              <w:jc w:val="center"/>
              <w:rPr>
                <w:i/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minimalny okres gwarancji 36 miesięcy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113" w:after="11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……………………………… </w:t>
            </w:r>
            <w:r>
              <w:rPr>
                <w:sz w:val="21"/>
                <w:szCs w:val="21"/>
              </w:rPr>
              <w:t>miesięcy</w:t>
            </w:r>
          </w:p>
        </w:tc>
      </w:tr>
      <w:tr>
        <w:trPr>
          <w:trHeight w:val="2476" w:hRule="atLeast"/>
        </w:trPr>
        <w:tc>
          <w:tcPr>
            <w:tcW w:w="963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5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PODWYKONAWSTWO</w:t>
            </w:r>
          </w:p>
          <w:p>
            <w:pPr>
              <w:pStyle w:val="Normal"/>
              <w:widowControl w:val="false"/>
              <w:spacing w:before="0" w:after="56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Oświadczam/y, że podwykonawcom zostanie powierzona część zamówienia</w:t>
            </w:r>
          </w:p>
          <w:p>
            <w:pPr>
              <w:pStyle w:val="Normal"/>
              <w:widowControl w:val="false"/>
              <w:spacing w:before="0" w:after="56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obejmująca wykonanie prac w zakresie:</w:t>
            </w:r>
          </w:p>
          <w:tbl>
            <w:tblPr>
              <w:tblW w:w="9300" w:type="dxa"/>
              <w:jc w:val="left"/>
              <w:tblInd w:w="15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0" w:noVBand="0" w:lastRow="0" w:firstColumn="0" w:lastColumn="0" w:noHBand="0" w:val="0000"/>
            </w:tblPr>
            <w:tblGrid>
              <w:gridCol w:w="567"/>
              <w:gridCol w:w="4433"/>
              <w:gridCol w:w="4300"/>
            </w:tblGrid>
            <w:tr>
              <w:trPr>
                <w:trHeight w:val="317" w:hRule="atLeast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Liberation Sans;Arial"/>
                      <w:b/>
                      <w:sz w:val="20"/>
                      <w:szCs w:val="20"/>
                    </w:rPr>
                    <w:t>Zakres prac/</w:t>
                  </w:r>
                  <w:r>
                    <w:rPr>
                      <w:rFonts w:cs="Liberation Sans;Arial"/>
                      <w:b/>
                      <w:sz w:val="20"/>
                      <w:szCs w:val="20"/>
                    </w:rPr>
                    <w:t xml:space="preserve">usług </w:t>
                  </w:r>
                  <w:r>
                    <w:rPr>
                      <w:rFonts w:cs="Liberation Sans;Arial"/>
                      <w:b/>
                      <w:sz w:val="20"/>
                      <w:szCs w:val="20"/>
                    </w:rPr>
                    <w:t xml:space="preserve"> powierzony podwykonawcom</w:t>
                  </w:r>
                </w:p>
              </w:tc>
              <w:tc>
                <w:tcPr>
                  <w:tcW w:w="4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Liberation Sans;Arial"/>
                      <w:b/>
                      <w:sz w:val="20"/>
                      <w:szCs w:val="20"/>
                    </w:rPr>
                    <w:t>Nazwa i adres podwykonawcy</w:t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/>
                  </w:pPr>
                  <w:r>
                    <w:rPr>
                      <w:rFonts w:cs="Calibri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433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Arial" w:hAnsi="Arial" w:cs="Calibri"/>
                      <w:sz w:val="20"/>
                      <w:szCs w:val="20"/>
                    </w:rPr>
                  </w:pPr>
                  <w:r>
                    <w:rPr>
                      <w:rFonts w:cs="Calibri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43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Arial" w:hAnsi="Arial" w:cs="Calibri"/>
                      <w:sz w:val="20"/>
                      <w:szCs w:val="20"/>
                    </w:rPr>
                  </w:pPr>
                  <w:r>
                    <w:rPr>
                      <w:rFonts w:cs="Calibri" w:ascii="Arial" w:hAnsi="Arial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/>
                  </w:pPr>
                  <w:r>
                    <w:rPr>
                      <w:rFonts w:cs="Calibri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433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Arial" w:hAnsi="Arial" w:cs="Calibri"/>
                      <w:sz w:val="20"/>
                      <w:szCs w:val="20"/>
                    </w:rPr>
                  </w:pPr>
                  <w:r>
                    <w:rPr>
                      <w:rFonts w:cs="Calibri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43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Arial" w:hAnsi="Arial" w:cs="Calibri"/>
                      <w:sz w:val="20"/>
                      <w:szCs w:val="20"/>
                    </w:rPr>
                  </w:pPr>
                  <w:r>
                    <w:rPr>
                      <w:rFonts w:cs="Calibri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56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</w:tr>
      <w:tr>
        <w:trPr>
          <w:trHeight w:val="602" w:hRule="atLeast"/>
        </w:trPr>
        <w:tc>
          <w:tcPr>
            <w:tcW w:w="963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InternetLink"/>
                <w:rFonts w:eastAsia="Calibri" w:cs="Calibri" w:ascii="Calibri Light" w:hAnsi="Calibri Light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1"/>
                <w:szCs w:val="21"/>
                <w:u w:val="none"/>
                <w:shd w:fill="auto" w:val="clear"/>
                <w:em w:val="none"/>
                <w:lang w:val="pl-PL" w:eastAsia="en-US" w:bidi="hi-IN"/>
              </w:rPr>
              <w:t xml:space="preserve">Część 2 –  </w:t>
            </w:r>
            <w:r>
              <w:rPr>
                <w:rStyle w:val="InternetLink"/>
                <w:rFonts w:eastAsia="Calibri" w:cs="Calibri" w:ascii="Calibri Light" w:hAnsi="Calibri Light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1"/>
                <w:szCs w:val="21"/>
                <w:u w:val="none"/>
                <w:shd w:fill="auto" w:val="clear"/>
                <w:em w:val="none"/>
                <w:lang w:val="pl-PL" w:eastAsia="en-US" w:bidi="ar-SA"/>
              </w:rPr>
              <w:t>prace konserwatorskie zabytków ruchomych – skóra</w:t>
            </w:r>
          </w:p>
        </w:tc>
      </w:tr>
      <w:tr>
        <w:trPr>
          <w:trHeight w:val="602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/>
                <w:bCs/>
                <w:color w:val="auto"/>
                <w:sz w:val="21"/>
                <w:szCs w:val="21"/>
              </w:rPr>
              <w:t>Cena ofertowa w złotych netto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 zł netto</w:t>
            </w:r>
          </w:p>
        </w:tc>
      </w:tr>
      <w:tr>
        <w:trPr>
          <w:trHeight w:val="602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clear" w:pos="720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center"/>
              <w:textAlignment w:val="baseline"/>
              <w:rPr/>
            </w:pPr>
            <w:r>
              <w:rPr>
                <w:rFonts w:eastAsia="Times New Roman" w:cs="Calibri"/>
                <w:b/>
                <w:bCs/>
                <w:color w:val="auto"/>
                <w:kern w:val="0"/>
                <w:sz w:val="20"/>
                <w:szCs w:val="20"/>
                <w:lang w:val="pl-PL" w:eastAsia="zh-CN" w:bidi="ar-SA"/>
              </w:rPr>
              <w:t>Stawka i kwota podatku VAT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113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sz w:val="21"/>
                <w:szCs w:val="21"/>
              </w:rPr>
              <w:t>………</w:t>
            </w:r>
            <w:r>
              <w:rPr>
                <w:rFonts w:cs="Calibri"/>
                <w:b w:val="false"/>
                <w:bCs w:val="false"/>
                <w:sz w:val="21"/>
                <w:szCs w:val="21"/>
              </w:rPr>
              <w:t>.%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...zł</w:t>
            </w:r>
          </w:p>
        </w:tc>
      </w:tr>
      <w:tr>
        <w:trPr>
          <w:trHeight w:val="602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/>
                <w:bCs/>
                <w:color w:val="auto"/>
                <w:sz w:val="21"/>
                <w:szCs w:val="21"/>
              </w:rPr>
              <w:t>Cena ofertowa w złotych brutto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113" w:after="119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 zł brutto</w:t>
            </w:r>
          </w:p>
        </w:tc>
      </w:tr>
      <w:tr>
        <w:trPr>
          <w:trHeight w:val="602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Okres gwarancji jakości na wykonane prace konserwatorskie</w:t>
            </w:r>
          </w:p>
          <w:p>
            <w:pPr>
              <w:pStyle w:val="Normal"/>
              <w:widowControl w:val="false"/>
              <w:spacing w:before="0" w:after="11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[w miesiącach]</w:t>
            </w:r>
          </w:p>
          <w:p>
            <w:pPr>
              <w:pStyle w:val="Normal"/>
              <w:widowControl w:val="false"/>
              <w:spacing w:before="0" w:after="113"/>
              <w:jc w:val="center"/>
              <w:rPr>
                <w:i/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minimalny okres gwarancji 36 miesięcy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113" w:after="11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……………………………… </w:t>
            </w:r>
            <w:r>
              <w:rPr>
                <w:sz w:val="21"/>
                <w:szCs w:val="21"/>
              </w:rPr>
              <w:t>miesięcy</w:t>
            </w:r>
          </w:p>
        </w:tc>
      </w:tr>
      <w:tr>
        <w:trPr>
          <w:trHeight w:val="602" w:hRule="atLeast"/>
        </w:trPr>
        <w:tc>
          <w:tcPr>
            <w:tcW w:w="963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5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0" w:after="5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PODWYKONAWSTWO</w:t>
            </w:r>
          </w:p>
          <w:p>
            <w:pPr>
              <w:pStyle w:val="Normal"/>
              <w:widowControl w:val="false"/>
              <w:spacing w:before="0" w:after="56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Oświadczam/y, że podwykonawcom zostanie powierzona część zamówienia</w:t>
            </w:r>
          </w:p>
          <w:p>
            <w:pPr>
              <w:pStyle w:val="Normal"/>
              <w:widowControl w:val="false"/>
              <w:spacing w:before="0" w:after="56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obejmująca wykonanie prac w zakresie:</w:t>
            </w:r>
          </w:p>
          <w:tbl>
            <w:tblPr>
              <w:tblW w:w="9300" w:type="dxa"/>
              <w:jc w:val="left"/>
              <w:tblInd w:w="15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0" w:noVBand="0" w:lastRow="0" w:firstColumn="0" w:lastColumn="0" w:noHBand="0" w:val="0000"/>
            </w:tblPr>
            <w:tblGrid>
              <w:gridCol w:w="567"/>
              <w:gridCol w:w="4433"/>
              <w:gridCol w:w="4300"/>
            </w:tblGrid>
            <w:tr>
              <w:trPr>
                <w:trHeight w:val="317" w:hRule="atLeast"/>
              </w:trPr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Liberation Sans;Arial"/>
                      <w:b/>
                      <w:sz w:val="20"/>
                      <w:szCs w:val="20"/>
                    </w:rPr>
                    <w:t>Zakres prac/</w:t>
                  </w:r>
                  <w:r>
                    <w:rPr>
                      <w:rFonts w:cs="Liberation Sans;Arial"/>
                      <w:b/>
                      <w:sz w:val="20"/>
                      <w:szCs w:val="20"/>
                    </w:rPr>
                    <w:t xml:space="preserve">usług </w:t>
                  </w:r>
                  <w:r>
                    <w:rPr>
                      <w:rFonts w:cs="Liberation Sans;Arial"/>
                      <w:b/>
                      <w:sz w:val="20"/>
                      <w:szCs w:val="20"/>
                    </w:rPr>
                    <w:t xml:space="preserve"> powierzony podwykonawcom</w:t>
                  </w:r>
                </w:p>
              </w:tc>
              <w:tc>
                <w:tcPr>
                  <w:tcW w:w="4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Liberation Sans;Arial"/>
                      <w:b/>
                      <w:sz w:val="20"/>
                      <w:szCs w:val="20"/>
                    </w:rPr>
                    <w:t>Nazwa i adres podwykonawcy</w:t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/>
                  </w:pPr>
                  <w:r>
                    <w:rPr>
                      <w:rFonts w:cs="Calibri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433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Arial" w:hAnsi="Arial" w:cs="Calibri"/>
                      <w:sz w:val="20"/>
                      <w:szCs w:val="20"/>
                    </w:rPr>
                  </w:pPr>
                  <w:r>
                    <w:rPr>
                      <w:rFonts w:cs="Calibri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43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Arial" w:hAnsi="Arial" w:cs="Calibri"/>
                      <w:sz w:val="20"/>
                      <w:szCs w:val="20"/>
                    </w:rPr>
                  </w:pPr>
                  <w:r>
                    <w:rPr>
                      <w:rFonts w:cs="Calibri" w:ascii="Arial" w:hAnsi="Arial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18" w:hRule="atLeast"/>
              </w:trPr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jc w:val="left"/>
                    <w:rPr/>
                  </w:pPr>
                  <w:r>
                    <w:rPr>
                      <w:rFonts w:cs="Calibri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4433" w:type="dxa"/>
                  <w:tcBorders>
                    <w:left w:val="single" w:sz="4" w:space="0" w:color="000000"/>
                    <w:bottom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Arial" w:hAnsi="Arial" w:cs="Calibri"/>
                      <w:sz w:val="20"/>
                      <w:szCs w:val="20"/>
                    </w:rPr>
                  </w:pPr>
                  <w:r>
                    <w:rPr>
                      <w:rFonts w:cs="Calibri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43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jc w:val="left"/>
                    <w:rPr>
                      <w:rFonts w:ascii="Arial" w:hAnsi="Arial" w:cs="Calibri"/>
                      <w:sz w:val="20"/>
                      <w:szCs w:val="20"/>
                    </w:rPr>
                  </w:pPr>
                  <w:r>
                    <w:rPr>
                      <w:rFonts w:cs="Calibri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56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</w:tr>
      <w:tr>
        <w:trPr>
          <w:trHeight w:val="602" w:hRule="atLeast"/>
        </w:trPr>
        <w:tc>
          <w:tcPr>
            <w:tcW w:w="963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InternetLink"/>
                <w:rFonts w:eastAsia="Calibri" w:cs="Calibri" w:ascii="Calibri Light" w:hAnsi="Calibri Light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1"/>
                <w:szCs w:val="21"/>
                <w:u w:val="none"/>
                <w:shd w:fill="auto" w:val="clear"/>
                <w:em w:val="none"/>
                <w:lang w:val="pl-PL" w:eastAsia="en-US" w:bidi="hi-IN"/>
              </w:rPr>
              <w:t xml:space="preserve">Część 3 – </w:t>
            </w:r>
            <w:r>
              <w:rPr>
                <w:rStyle w:val="InternetLink"/>
                <w:rFonts w:eastAsia="Calibri" w:cs="Calibri" w:ascii="Calibri Light" w:hAnsi="Calibri Light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1"/>
                <w:szCs w:val="21"/>
                <w:u w:val="none"/>
                <w:shd w:fill="auto" w:val="clear"/>
                <w:em w:val="none"/>
                <w:lang w:val="pl-PL" w:eastAsia="en-US" w:bidi="ar-SA"/>
              </w:rPr>
              <w:t xml:space="preserve"> prace konserwatorskie zabytków ruchomych – tkaniny</w:t>
            </w:r>
          </w:p>
        </w:tc>
      </w:tr>
      <w:tr>
        <w:trPr>
          <w:trHeight w:val="602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/>
                <w:bCs/>
                <w:color w:val="auto"/>
                <w:sz w:val="21"/>
                <w:szCs w:val="21"/>
              </w:rPr>
              <w:t>Cena ofertowa w złotych netto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 zł netto</w:t>
            </w:r>
          </w:p>
        </w:tc>
      </w:tr>
      <w:tr>
        <w:trPr>
          <w:trHeight w:val="602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clear" w:pos="720"/>
                <w:tab w:val="left" w:pos="-60" w:leader="none"/>
              </w:tabs>
              <w:suppressAutoHyphens w:val="true"/>
              <w:overflowPunct w:val="false"/>
              <w:bidi w:val="0"/>
              <w:spacing w:before="113" w:after="113"/>
              <w:ind w:hanging="0" w:left="-57" w:right="0"/>
              <w:jc w:val="center"/>
              <w:textAlignment w:val="baseline"/>
              <w:rPr/>
            </w:pPr>
            <w:r>
              <w:rPr>
                <w:rFonts w:eastAsia="Times New Roman" w:cs="Calibri"/>
                <w:b/>
                <w:bCs/>
                <w:color w:val="auto"/>
                <w:kern w:val="0"/>
                <w:sz w:val="20"/>
                <w:szCs w:val="20"/>
                <w:lang w:val="pl-PL" w:eastAsia="zh-CN" w:bidi="ar-SA"/>
              </w:rPr>
              <w:t>Stawka i kwota podatku VAT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113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sz w:val="21"/>
                <w:szCs w:val="21"/>
              </w:rPr>
              <w:t>………</w:t>
            </w:r>
            <w:r>
              <w:rPr>
                <w:rFonts w:cs="Calibri"/>
                <w:b w:val="false"/>
                <w:bCs w:val="false"/>
                <w:sz w:val="21"/>
                <w:szCs w:val="21"/>
              </w:rPr>
              <w:t>.%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...zł</w:t>
            </w:r>
          </w:p>
        </w:tc>
      </w:tr>
      <w:tr>
        <w:trPr>
          <w:trHeight w:val="602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/>
                <w:bCs/>
                <w:color w:val="auto"/>
                <w:sz w:val="21"/>
                <w:szCs w:val="21"/>
              </w:rPr>
              <w:t>Cena ofertowa w złotych brutto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113" w:after="119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………………………………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. zł brutto</w:t>
            </w:r>
          </w:p>
        </w:tc>
      </w:tr>
      <w:tr>
        <w:trPr>
          <w:trHeight w:val="602" w:hRule="atLeast"/>
        </w:trPr>
        <w:tc>
          <w:tcPr>
            <w:tcW w:w="345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Okres gwarancji jakości na wykonane prace konserwatorskie</w:t>
            </w:r>
          </w:p>
          <w:p>
            <w:pPr>
              <w:pStyle w:val="Normal"/>
              <w:widowControl w:val="false"/>
              <w:spacing w:before="0" w:after="11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[w miesiącach]</w:t>
            </w:r>
          </w:p>
          <w:p>
            <w:pPr>
              <w:pStyle w:val="Normal"/>
              <w:widowControl w:val="false"/>
              <w:spacing w:before="0" w:after="113"/>
              <w:jc w:val="center"/>
              <w:rPr>
                <w:i/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minimalny okres gwarancji 36 miesięcy</w:t>
            </w:r>
          </w:p>
        </w:tc>
        <w:tc>
          <w:tcPr>
            <w:tcW w:w="61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113" w:after="11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……………………………… </w:t>
            </w:r>
            <w:r>
              <w:rPr>
                <w:sz w:val="21"/>
                <w:szCs w:val="21"/>
              </w:rPr>
              <w:t>miesięcy</w:t>
            </w:r>
          </w:p>
        </w:tc>
      </w:tr>
      <w:tr>
        <w:trPr>
          <w:trHeight w:val="602" w:hRule="atLeast"/>
        </w:trPr>
        <w:tc>
          <w:tcPr>
            <w:tcW w:w="963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tbl>
            <w:tblPr>
              <w:tblW w:w="9633" w:type="dxa"/>
              <w:jc w:val="left"/>
              <w:tblInd w:w="-19" w:type="dxa"/>
              <w:tblLayout w:type="fixed"/>
              <w:tblCellMar>
                <w:top w:w="0" w:type="dxa"/>
                <w:left w:w="5" w:type="dxa"/>
                <w:bottom w:w="0" w:type="dxa"/>
                <w:right w:w="5" w:type="dxa"/>
              </w:tblCellMar>
              <w:tblLook w:firstRow="0" w:noVBand="0" w:lastRow="0" w:firstColumn="0" w:lastColumn="0" w:noHBand="0" w:val="0000"/>
            </w:tblPr>
            <w:tblGrid>
              <w:gridCol w:w="9633"/>
            </w:tblGrid>
            <w:tr>
              <w:trPr>
                <w:trHeight w:val="2476" w:hRule="atLeast"/>
              </w:trPr>
              <w:tc>
                <w:tcPr>
                  <w:tcW w:w="96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before="0" w:after="56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PODWYKONAWSTWO</w:t>
                  </w:r>
                </w:p>
                <w:p>
                  <w:pPr>
                    <w:pStyle w:val="Normal"/>
                    <w:widowControl w:val="false"/>
                    <w:spacing w:before="0" w:after="56"/>
                    <w:jc w:val="center"/>
                    <w:rPr>
                      <w:b w:val="false"/>
                      <w:bCs w:val="false"/>
                      <w:sz w:val="20"/>
                      <w:szCs w:val="20"/>
                    </w:rPr>
                  </w:pPr>
                  <w:r>
                    <w:rPr>
                      <w:b w:val="false"/>
                      <w:bCs w:val="false"/>
                      <w:sz w:val="20"/>
                      <w:szCs w:val="20"/>
                    </w:rPr>
                    <w:t>Oświadczam/y, że podwykonawcom zostanie powierzona część zamówienia</w:t>
                  </w:r>
                </w:p>
                <w:p>
                  <w:pPr>
                    <w:pStyle w:val="Normal"/>
                    <w:widowControl w:val="false"/>
                    <w:spacing w:before="0" w:after="56"/>
                    <w:jc w:val="center"/>
                    <w:rPr>
                      <w:b w:val="false"/>
                      <w:bCs w:val="false"/>
                      <w:sz w:val="20"/>
                      <w:szCs w:val="20"/>
                    </w:rPr>
                  </w:pPr>
                  <w:r>
                    <w:rPr>
                      <w:b w:val="false"/>
                      <w:bCs w:val="false"/>
                      <w:sz w:val="20"/>
                      <w:szCs w:val="20"/>
                    </w:rPr>
                    <w:t>obejmująca wykonanie prac w zakresie:</w:t>
                  </w:r>
                </w:p>
                <w:tbl>
                  <w:tblPr>
                    <w:tblW w:w="9300" w:type="dxa"/>
                    <w:jc w:val="left"/>
                    <w:tblInd w:w="153" w:type="dxa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firstRow="0" w:noVBand="0" w:lastRow="0" w:firstColumn="0" w:lastColumn="0" w:noHBand="0" w:val="0000"/>
                  </w:tblPr>
                  <w:tblGrid>
                    <w:gridCol w:w="567"/>
                    <w:gridCol w:w="4433"/>
                    <w:gridCol w:w="4300"/>
                  </w:tblGrid>
                  <w:tr>
                    <w:trPr>
                      <w:trHeight w:val="317" w:hRule="atLeast"/>
                    </w:trPr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color="auto" w:fill="auto" w:val="clear"/>
                        <w:vAlign w:val="center"/>
                      </w:tcPr>
                      <w:p>
                        <w:pPr>
                          <w:pStyle w:val="Normal"/>
                          <w:widowControl w:val="false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Lp.</w:t>
                        </w:r>
                      </w:p>
                    </w:tc>
                    <w:tc>
                      <w:tcPr>
                        <w:tcW w:w="443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color="auto" w:fill="auto" w:val="clear"/>
                        <w:vAlign w:val="center"/>
                      </w:tcPr>
                      <w:p>
                        <w:pPr>
                          <w:pStyle w:val="Normal"/>
                          <w:widowControl w:val="false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cs="Liberation Sans;Arial"/>
                            <w:b/>
                            <w:sz w:val="20"/>
                            <w:szCs w:val="20"/>
                          </w:rPr>
                          <w:t>Zakres prac/</w:t>
                        </w:r>
                        <w:r>
                          <w:rPr>
                            <w:rFonts w:cs="Liberation Sans;Arial"/>
                            <w:b/>
                            <w:sz w:val="20"/>
                            <w:szCs w:val="20"/>
                          </w:rPr>
                          <w:t xml:space="preserve">usług </w:t>
                        </w:r>
                        <w:r>
                          <w:rPr>
                            <w:rFonts w:cs="Liberation Sans;Arial"/>
                            <w:b/>
                            <w:sz w:val="20"/>
                            <w:szCs w:val="20"/>
                          </w:rPr>
                          <w:t xml:space="preserve"> powierzony podwykonawcom</w:t>
                        </w:r>
                      </w:p>
                    </w:tc>
                    <w:tc>
                      <w:tcPr>
                        <w:tcW w:w="4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color="auto" w:fill="auto" w:val="clear"/>
                        <w:vAlign w:val="center"/>
                      </w:tcPr>
                      <w:p>
                        <w:pPr>
                          <w:pStyle w:val="Normal"/>
                          <w:widowControl w:val="false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cs="Liberation Sans;Arial"/>
                            <w:b/>
                            <w:sz w:val="20"/>
                            <w:szCs w:val="20"/>
                          </w:rPr>
                          <w:t>Nazwa i adres podwykonawcy</w:t>
                        </w:r>
                      </w:p>
                    </w:tc>
                  </w:tr>
                  <w:tr>
                    <w:trPr>
                      <w:trHeight w:val="318" w:hRule="atLeast"/>
                    </w:trPr>
                    <w:tc>
                      <w:tcPr>
                        <w:tcW w:w="567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shd w:color="auto" w:fill="auto" w:val="clear"/>
                        <w:vAlign w:val="center"/>
                      </w:tcPr>
                      <w:p>
                        <w:pPr>
                          <w:pStyle w:val="Normal"/>
                          <w:widowControl w:val="false"/>
                          <w:jc w:val="left"/>
                          <w:rPr/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1.</w:t>
                        </w:r>
                      </w:p>
                    </w:tc>
                    <w:tc>
                      <w:tcPr>
                        <w:tcW w:w="443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shd w:color="auto" w:fill="auto" w:val="clear"/>
                        <w:vAlign w:val="center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jc w:val="left"/>
                          <w:rPr>
                            <w:rFonts w:ascii="Arial" w:hAnsi="Arial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 w:ascii="Arial" w:hAnsi="Arial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430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color="auto" w:fill="auto" w:val="clear"/>
                        <w:vAlign w:val="center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jc w:val="left"/>
                          <w:rPr>
                            <w:rFonts w:ascii="Arial" w:hAnsi="Arial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 w:ascii="Arial" w:hAnsi="Arial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318" w:hRule="atLeast"/>
                    </w:trPr>
                    <w:tc>
                      <w:tcPr>
                        <w:tcW w:w="567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shd w:color="auto" w:fill="auto" w:val="clear"/>
                        <w:vAlign w:val="center"/>
                      </w:tcPr>
                      <w:p>
                        <w:pPr>
                          <w:pStyle w:val="Normal"/>
                          <w:widowControl w:val="false"/>
                          <w:jc w:val="left"/>
                          <w:rPr/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2.</w:t>
                        </w:r>
                      </w:p>
                    </w:tc>
                    <w:tc>
                      <w:tcPr>
                        <w:tcW w:w="443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shd w:color="auto" w:fill="auto" w:val="clear"/>
                        <w:vAlign w:val="center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jc w:val="left"/>
                          <w:rPr>
                            <w:rFonts w:ascii="Arial" w:hAnsi="Arial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 w:ascii="Arial" w:hAnsi="Arial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4300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color="auto" w:fill="auto" w:val="clear"/>
                        <w:vAlign w:val="center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jc w:val="left"/>
                          <w:rPr>
                            <w:rFonts w:ascii="Arial" w:hAnsi="Arial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 w:ascii="Arial" w:hAnsi="Arial"/>
                            <w:sz w:val="20"/>
                            <w:szCs w:val="20"/>
                          </w:rPr>
                        </w:r>
                      </w:p>
                    </w:tc>
                  </w:tr>
                </w:tbl>
                <w:p>
                  <w:pPr>
                    <w:pStyle w:val="Normal"/>
                    <w:widowControl w:val="false"/>
                    <w:spacing w:before="0" w:after="56"/>
                    <w:jc w:val="center"/>
                    <w:rPr>
                      <w:b w:val="false"/>
                      <w:bCs w:val="false"/>
                      <w:sz w:val="20"/>
                      <w:szCs w:val="20"/>
                    </w:rPr>
                  </w:pPr>
                  <w:r>
                    <w:rPr>
                      <w:b w:val="false"/>
                      <w:bCs w:val="false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113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</w:r>
          </w:p>
        </w:tc>
      </w:tr>
      <w:tr>
        <w:trPr>
          <w:trHeight w:val="676" w:hRule="atLeast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OŚWIADCZENIE DOTYCZĄCE POSTANOWIE</w:t>
            </w:r>
            <w:r>
              <w:rPr>
                <w:rFonts w:cs="Calibri"/>
                <w:b w:val="false"/>
                <w:bCs w:val="false"/>
                <w:color w:val="000000"/>
                <w:sz w:val="21"/>
                <w:szCs w:val="21"/>
                <w:shd w:fill="auto" w:val="clear"/>
              </w:rPr>
              <w:t>Ń TREŚCI SWZ</w:t>
            </w:r>
          </w:p>
        </w:tc>
      </w:tr>
      <w:tr>
        <w:trPr/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Akapitzlist1"/>
              <w:widowControl w:val="false"/>
              <w:numPr>
                <w:ilvl w:val="0"/>
                <w:numId w:val="2"/>
              </w:numPr>
              <w:bidi w:val="0"/>
              <w:spacing w:lineRule="auto" w:line="240" w:before="120" w:after="6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ascii="Calibri Light" w:hAnsi="Calibri Light"/>
                <w:color w:val="auto"/>
                <w:sz w:val="20"/>
                <w:szCs w:val="20"/>
              </w:rPr>
              <w:t>Oświadczam/y, że powyższa cena zawierają wszystkie koszty, jakie ponosi Zamawiający w przypadku wyboru niniejszej oferty.</w:t>
            </w:r>
          </w:p>
          <w:p>
            <w:pPr>
              <w:pStyle w:val="Akapitzlist1"/>
              <w:widowControl w:val="false"/>
              <w:numPr>
                <w:ilvl w:val="0"/>
                <w:numId w:val="2"/>
              </w:numPr>
              <w:bidi w:val="0"/>
              <w:spacing w:lineRule="auto" w:line="240" w:before="0" w:after="6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ascii="Calibri Light" w:hAnsi="Calibri Light"/>
                <w:color w:val="auto"/>
                <w:sz w:val="20"/>
                <w:szCs w:val="20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>
            <w:pPr>
              <w:pStyle w:val="Akapitzlist1"/>
              <w:widowControl w:val="false"/>
              <w:numPr>
                <w:ilvl w:val="0"/>
                <w:numId w:val="2"/>
              </w:numPr>
              <w:bidi w:val="0"/>
              <w:spacing w:lineRule="auto" w:line="240" w:before="0" w:after="6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ascii="Calibri Light" w:hAnsi="Calibri Light"/>
                <w:color w:val="auto"/>
                <w:sz w:val="20"/>
                <w:szCs w:val="20"/>
              </w:rPr>
              <w:t>Oświadczam/y, że zrealizuję/emy zamówienie zgodnie z SWZ i wzorem umowy.</w:t>
            </w:r>
          </w:p>
          <w:p>
            <w:pPr>
              <w:pStyle w:val="Bezodstpw1"/>
              <w:widowControl w:val="false"/>
              <w:numPr>
                <w:ilvl w:val="0"/>
                <w:numId w:val="2"/>
              </w:numPr>
              <w:bidi w:val="0"/>
              <w:spacing w:lineRule="auto" w:line="240" w:before="0" w:after="6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>Zobowiązujemy się dotrzymać wskazanego terminu realizacji zamówienia.</w:t>
            </w:r>
          </w:p>
          <w:p>
            <w:pPr>
              <w:pStyle w:val="Bezodstpw1"/>
              <w:widowControl w:val="false"/>
              <w:numPr>
                <w:ilvl w:val="0"/>
                <w:numId w:val="2"/>
              </w:numPr>
              <w:bidi w:val="0"/>
              <w:spacing w:lineRule="auto" w:line="240" w:before="0" w:after="6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 xml:space="preserve">Oświadczam/ym, że informacje i dokumenty zawarte w ofercie w wydzielonym pliku o nazwie ________________ stanowią tajemnice przedsiębiorstwa w rozumieniu przepisów o zwalczaniu nieuczciwej konkurencji i zastrzegamy, że nie mogą być one udostępnione. </w:t>
            </w:r>
            <w:r>
              <w:rPr>
                <w:rFonts w:cs="Calibri" w:ascii="Calibri Light" w:hAnsi="Calibri Light"/>
                <w:i/>
                <w:iCs/>
                <w:color w:val="auto"/>
                <w:sz w:val="20"/>
                <w:szCs w:val="20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>
            <w:pPr>
              <w:pStyle w:val="Bezodstpw1"/>
              <w:widowControl w:val="false"/>
              <w:numPr>
                <w:ilvl w:val="0"/>
                <w:numId w:val="2"/>
              </w:numPr>
              <w:bidi w:val="0"/>
              <w:spacing w:lineRule="auto" w:line="240" w:before="0" w:after="6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>
            <w:pPr>
              <w:pStyle w:val="Footer"/>
              <w:widowControl w:val="false"/>
              <w:numPr>
                <w:ilvl w:val="0"/>
                <w:numId w:val="2"/>
              </w:numPr>
              <w:tabs>
                <w:tab w:val="clear" w:pos="4536"/>
                <w:tab w:val="clear" w:pos="9072"/>
                <w:tab w:val="right" w:pos="709" w:leader="none"/>
              </w:tabs>
              <w:bidi w:val="0"/>
              <w:snapToGrid w:val="false"/>
              <w:spacing w:lineRule="auto" w:line="240"/>
              <w:ind w:hanging="340" w:left="510" w:right="113"/>
              <w:jc w:val="both"/>
              <w:rPr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Oświadczam, że wypełniłem obowiązki informacyjne przewidziane w art. 13 lub art. 14 rozporządzenia Parlamentu Europejskiego i Rady (UE) 2016/679 z dnia 27 kwietnia 2016 r.w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cs="Calibri"/>
                <w:b/>
                <w:bCs/>
                <w:color w:val="auto"/>
                <w:sz w:val="20"/>
                <w:szCs w:val="20"/>
              </w:rPr>
              <w:t xml:space="preserve"> *</w:t>
            </w:r>
          </w:p>
          <w:p>
            <w:pPr>
              <w:pStyle w:val="Footer"/>
              <w:widowControl w:val="false"/>
              <w:tabs>
                <w:tab w:val="clear" w:pos="4536"/>
                <w:tab w:val="clear" w:pos="9072"/>
                <w:tab w:val="right" w:pos="709" w:leader="none"/>
              </w:tabs>
              <w:suppressAutoHyphens w:val="true"/>
              <w:bidi w:val="0"/>
              <w:snapToGrid w:val="false"/>
              <w:spacing w:lineRule="auto" w:line="240" w:before="0" w:after="113"/>
              <w:ind w:hanging="0" w:left="340" w:right="17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* </w:t>
            </w:r>
            <w:r>
              <w:rPr>
                <w:rFonts w:eastAsia="Arial-BoldMT" w:cs="Arial-BoldMT"/>
                <w:i/>
                <w:iCs/>
                <w:sz w:val="20"/>
                <w:szCs w:val="20"/>
                <w:lang w:eastAsia="ar-SA"/>
              </w:rPr>
              <w:t>w</w:t>
            </w:r>
            <w:r>
              <w:rPr>
                <w:rFonts w:eastAsia="ArialMT" w:cs="ArialMT"/>
                <w:i/>
                <w:iCs/>
                <w:sz w:val="20"/>
                <w:szCs w:val="20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</w:tc>
      </w:tr>
      <w:tr>
        <w:trPr>
          <w:trHeight w:val="598" w:hRule="atLeast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1"/>
                <w:szCs w:val="21"/>
              </w:rPr>
            </w:pPr>
            <w:r>
              <w:rPr>
                <w:rFonts w:cs="Calibri"/>
                <w:b w:val="false"/>
                <w:bCs w:val="false"/>
                <w:color w:val="auto"/>
                <w:sz w:val="21"/>
                <w:szCs w:val="21"/>
              </w:rPr>
              <w:t>ZOBOWIĄZANIE W PRZYPADKU PRZYZNANIA ZAMÓWIENIA</w:t>
            </w:r>
          </w:p>
        </w:tc>
      </w:tr>
      <w:tr>
        <w:trPr>
          <w:trHeight w:val="1433" w:hRule="atLeast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76" w:before="120" w:after="60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Akceptuję proponowany przez Zamawiającego projekt umowy, który zobowiązuję się podpisać w miejscu i terminie wskazanym przez Zamawiającego.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76" w:before="0" w:after="60"/>
              <w:jc w:val="both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  <w:u w:val="none"/>
                <w:shd w:fill="auto" w:val="clear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>
        <w:trPr>
          <w:trHeight w:val="1098" w:hRule="atLeast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rFonts w:cs="Calibri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INFORMUJĘ/MY, ŻE DOKUMENTY WSKAZANE PONIŻEJ</w:t>
            </w:r>
            <w:r>
              <w:rPr>
                <w:rFonts w:eastAsia="Times New Roman" w:cs="Calibri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 xml:space="preserve"> ZAMAWIAJĄCY MOŻE UZYSKAĆ W FORMIE ELEKTRONICZNEJ Z OGÓLNODOSTĘPNYCH BAZ DANYCH POD ADRESEM INTERNETOWYM:</w:t>
            </w:r>
          </w:p>
        </w:tc>
      </w:tr>
      <w:tr>
        <w:trPr>
          <w:trHeight w:val="938" w:hRule="atLeast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before="170" w:after="113"/>
              <w:ind w:hanging="0" w:left="0" w:right="0"/>
              <w:jc w:val="left"/>
              <w:rPr/>
            </w:pPr>
            <w:r>
              <w:rPr>
                <w:rFonts w:eastAsia="TimesNewRoman;Times New Roman" w:cs="Calibri"/>
                <w:color w:val="000000"/>
                <w:sz w:val="20"/>
                <w:szCs w:val="20"/>
                <w:shd w:fill="auto" w:val="clear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2">
              <w:r>
                <w:rPr>
                  <w:rStyle w:val="Hyperlink"/>
                  <w:rFonts w:eastAsia="TimesNewRoman;Times New Roman" w:cs="Calibri"/>
                  <w:color w:val="000000"/>
                  <w:sz w:val="20"/>
                  <w:szCs w:val="20"/>
                  <w:lang w:eastAsia="en-US"/>
                </w:rPr>
                <w:t>https://ekrs.ms.gov.pl</w:t>
              </w:r>
            </w:hyperlink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900" w:leader="none"/>
              </w:tabs>
              <w:suppressAutoHyphens w:val="true"/>
              <w:bidi w:val="0"/>
              <w:spacing w:before="170" w:after="113"/>
              <w:ind w:hanging="0" w:left="0"/>
              <w:jc w:val="left"/>
              <w:rPr>
                <w:sz w:val="20"/>
                <w:szCs w:val="20"/>
              </w:rPr>
            </w:pPr>
            <w:r>
              <w:rPr>
                <w:rFonts w:eastAsia="TimesNewRoman;Times New Roman" w:cs="Liberation Sans"/>
                <w:color w:val="000000"/>
                <w:sz w:val="20"/>
                <w:szCs w:val="20"/>
                <w:shd w:fill="auto" w:val="clear"/>
                <w:lang w:eastAsia="en-US"/>
              </w:rPr>
              <w:t>Nr KRS …</w:t>
            </w:r>
            <w:r>
              <w:rPr>
                <w:rFonts w:cs="Liberation Sans"/>
                <w:color w:val="000000"/>
                <w:sz w:val="20"/>
                <w:szCs w:val="20"/>
                <w:shd w:fill="auto" w:val="clear"/>
              </w:rPr>
              <w:t>………………………….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0" w:leader="none"/>
              </w:tabs>
              <w:suppressAutoHyphens w:val="true"/>
              <w:bidi w:val="0"/>
              <w:spacing w:before="170" w:after="113"/>
              <w:ind w:hanging="0" w:left="0"/>
              <w:jc w:val="left"/>
              <w:rPr/>
            </w:pPr>
            <w:r>
              <w:rPr>
                <w:rFonts w:eastAsia="TimesNewRoman;Times New Roman" w:cs="Calibri"/>
                <w:color w:val="000000"/>
                <w:sz w:val="20"/>
                <w:szCs w:val="20"/>
                <w:shd w:fill="auto" w:val="clear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3">
              <w:r>
                <w:rPr>
                  <w:rStyle w:val="Hyperlink"/>
                  <w:rFonts w:eastAsia="TimesNewRoman;Times New Roman" w:cs="Calibri"/>
                  <w:color w:val="000000"/>
                  <w:sz w:val="20"/>
                  <w:szCs w:val="20"/>
                  <w:lang w:eastAsia="en-US"/>
                </w:rPr>
                <w:t>https://prod.ceidg.gov.pl</w:t>
              </w:r>
            </w:hyperlink>
          </w:p>
        </w:tc>
      </w:tr>
    </w:tbl>
    <w:p>
      <w:pPr>
        <w:pStyle w:val="Normal"/>
        <w:rPr>
          <w:rFonts w:ascii="Arial" w:hAnsi="Arial" w:cs="Calibri"/>
          <w:color w:val="auto"/>
        </w:rPr>
      </w:pPr>
      <w:r>
        <w:rPr>
          <w:rFonts w:cs="Calibri" w:ascii="Arial" w:hAnsi="Arial"/>
          <w:color w:val="auto"/>
        </w:rPr>
      </w:r>
    </w:p>
    <w:p>
      <w:pPr>
        <w:pStyle w:val="Normal"/>
        <w:widowControl w:val="false"/>
        <w:suppressAutoHyphens w:val="false"/>
        <w:jc w:val="center"/>
        <w:rPr>
          <w:b w:val="false"/>
          <w:bCs w:val="false"/>
        </w:rPr>
      </w:pPr>
      <w:r>
        <w:rPr>
          <w:b w:val="false"/>
          <w:bCs w:val="false"/>
          <w:i w:val="false"/>
          <w:iCs w:val="false"/>
          <w:color w:val="000000"/>
          <w:sz w:val="21"/>
          <w:szCs w:val="21"/>
          <w:shd w:fill="auto" w:val="clear"/>
        </w:rPr>
        <w:t>Podpis osoby/osób upoważnionej/ych do występowania w imieniu Wykonawcy</w:t>
      </w:r>
    </w:p>
    <w:p>
      <w:pPr>
        <w:pStyle w:val="Normal"/>
        <w:widowControl w:val="false"/>
        <w:suppressAutoHyphens w:val="false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center"/>
        <w:rPr>
          <w:rFonts w:ascii="Arial" w:hAnsi="Arial" w:cs="Calibri"/>
          <w:i w:val="false"/>
          <w:i w:val="false"/>
          <w:iCs w:val="false"/>
          <w:color w:val="auto"/>
        </w:rPr>
      </w:pPr>
      <w:r>
        <w:rPr>
          <w:rFonts w:cs="Calibri" w:ascii="Arial" w:hAnsi="Arial"/>
          <w:i w:val="false"/>
          <w:iCs w:val="false"/>
          <w:color w:val="auto"/>
        </w:rPr>
      </w:r>
    </w:p>
    <w:p>
      <w:pPr>
        <w:pStyle w:val="Normal"/>
        <w:suppressAutoHyphens w:val="false"/>
        <w:bidi w:val="0"/>
        <w:spacing w:lineRule="auto" w:line="276" w:before="0" w:after="0"/>
        <w:jc w:val="center"/>
        <w:rPr>
          <w:color w:val="0062C4"/>
        </w:rPr>
      </w:pPr>
      <w:r>
        <w:rPr>
          <w:rFonts w:eastAsia="Times New Roman" w:cs="Times New Roman"/>
          <w:b/>
          <w:bCs/>
          <w:i/>
          <w:iCs/>
          <w:color w:val="0062C4"/>
          <w:sz w:val="20"/>
          <w:szCs w:val="20"/>
          <w:shd w:fill="auto" w:val="clear"/>
          <w:lang w:eastAsia="zxx" w:bidi="zxx"/>
        </w:rPr>
        <w:t xml:space="preserve">Uwaga! Należy podpisać kwalifikowanym podpisem elektronicznym lub podpisem zaufanym </w:t>
      </w:r>
    </w:p>
    <w:p>
      <w:pPr>
        <w:pStyle w:val="Normal"/>
        <w:suppressAutoHyphens w:val="false"/>
        <w:bidi w:val="0"/>
        <w:spacing w:lineRule="auto" w:line="276" w:before="0" w:after="0"/>
        <w:jc w:val="center"/>
        <w:rPr>
          <w:color w:val="0062C4"/>
        </w:rPr>
      </w:pPr>
      <w:r>
        <w:rPr>
          <w:rFonts w:eastAsia="Times New Roman" w:cs="Times New Roman"/>
          <w:b/>
          <w:bCs/>
          <w:i/>
          <w:iCs/>
          <w:color w:val="0062C4"/>
          <w:sz w:val="20"/>
          <w:szCs w:val="20"/>
          <w:shd w:fill="auto" w:val="clear"/>
          <w:lang w:eastAsia="zxx" w:bidi="zxx"/>
        </w:rPr>
        <w:t xml:space="preserve"> </w:t>
      </w:r>
      <w:r>
        <w:rPr>
          <w:rFonts w:eastAsia="Times New Roman" w:cs="Times New Roman"/>
          <w:b/>
          <w:bCs/>
          <w:i/>
          <w:iCs/>
          <w:color w:val="0062C4"/>
          <w:sz w:val="20"/>
          <w:szCs w:val="20"/>
          <w:shd w:fill="auto" w:val="clear"/>
          <w:lang w:eastAsia="zxx" w:bidi="zxx"/>
        </w:rPr>
        <w:t xml:space="preserve">lub podpisem osobistym przez osobę/osoby upoważnioną/upoważnione </w:t>
      </w:r>
    </w:p>
    <w:p>
      <w:pPr>
        <w:pStyle w:val="Normal"/>
        <w:suppressAutoHyphens w:val="false"/>
        <w:bidi w:val="0"/>
        <w:spacing w:lineRule="auto" w:line="276" w:before="0" w:after="0"/>
        <w:jc w:val="center"/>
        <w:rPr>
          <w:color w:val="0062C4"/>
        </w:rPr>
      </w:pPr>
      <w:r>
        <w:rPr>
          <w:rFonts w:eastAsia="Times New Roman" w:cs="Times New Roman"/>
          <w:b/>
          <w:bCs/>
          <w:i/>
          <w:iCs/>
          <w:color w:val="0062C4"/>
          <w:sz w:val="20"/>
          <w:szCs w:val="20"/>
          <w:shd w:fill="auto" w:val="clear"/>
          <w:lang w:eastAsia="zxx" w:bidi="zxx"/>
        </w:rPr>
        <w:t>do występowania w imieniu Wykonawcy</w:t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134" w:right="1134" w:gutter="0" w:header="850" w:top="1744" w:footer="1134" w:bottom="21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Arial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roman"/>
    <w:pitch w:val="default"/>
  </w:font>
  <w:font w:name="Calibri Light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  <w:sz w:val="15"/>
        <w:szCs w:val="15"/>
      </w:rPr>
    </w:pPr>
    <w:r>
      <w:rPr>
        <w:rFonts w:cs="Arial" w:ascii="Arial" w:hAnsi="Arial"/>
        <w:color w:val="000000"/>
        <w:sz w:val="15"/>
        <w:szCs w:val="15"/>
      </w:rPr>
      <w:t xml:space="preserve">Projekt </w:t>
    </w:r>
    <w:r>
      <w:rPr>
        <w:rFonts w:cs="Arial" w:ascii="Arial" w:hAnsi="Arial"/>
        <w:i/>
        <w:iCs/>
        <w:color w:val="000000"/>
        <w:sz w:val="15"/>
        <w:szCs w:val="15"/>
      </w:rPr>
      <w:t>Tworzenie nowych ekspozycji w Muzeum Literackim w Nałęczowie – oddziale Muzeum Narodowego w Lublinie w celu budowy kulturowego centrum aktywności społecznej</w:t>
    </w:r>
    <w:r>
      <w:rPr>
        <w:rFonts w:cs="Arial" w:ascii="Arial" w:hAnsi="Arial"/>
        <w:color w:val="000000"/>
        <w:sz w:val="15"/>
        <w:szCs w:val="15"/>
      </w:rPr>
      <w:t xml:space="preserve"> realizowany jest ze współfinansowaniem Unii Europejskiej w ramach Programu Fundusze Europejskie na Infrastrukturę, Klimat, Środowisko 2021-2027, działanie: FENX.07.01. Infrastruktura kultury i turystyki kulturowej,                             Obszar 1: Rozwój infrastruktury kultury (zabytkowej i niezabytkowej).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  <w:sz w:val="15"/>
        <w:szCs w:val="15"/>
      </w:rPr>
    </w:pPr>
    <w:r>
      <w:rPr>
        <w:rFonts w:cs="Arial" w:ascii="Arial" w:hAnsi="Arial"/>
        <w:color w:val="000000"/>
        <w:sz w:val="15"/>
        <w:szCs w:val="15"/>
      </w:rPr>
      <w:t xml:space="preserve">Projekt </w:t>
    </w:r>
    <w:r>
      <w:rPr>
        <w:rFonts w:cs="Arial" w:ascii="Arial" w:hAnsi="Arial"/>
        <w:i/>
        <w:iCs/>
        <w:color w:val="000000"/>
        <w:sz w:val="15"/>
        <w:szCs w:val="15"/>
      </w:rPr>
      <w:t>Tworzenie nowych ekspozycji w Muzeum Literackim w Nałęczowie – oddziale Muzeum Narodowego w Lublinie w celu budowy kulturowego centrum aktywności społecznej</w:t>
    </w:r>
    <w:r>
      <w:rPr>
        <w:rFonts w:cs="Arial" w:ascii="Arial" w:hAnsi="Arial"/>
        <w:color w:val="000000"/>
        <w:sz w:val="15"/>
        <w:szCs w:val="15"/>
      </w:rPr>
      <w:t xml:space="preserve"> realizowany jest ze współfinansowaniem Unii Europejskiej w ramach Programu Fundusze Europejskie na Infrastrukturę, Klimat, Środowisko 2021-2027, działanie: FENX.07.01. Infrastruktura kultury i turystyki kulturowej,                             Obszar 1: Rozwój infrastruktury kultury (zabytkowej i niezabytkowej).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581015" cy="38798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387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581015" cy="38798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387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szCs w:val="24"/>
        <w:w w:val="100"/>
        <w:rFonts w:cs="Times New Roman"/>
        <w:color w:val="00000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szCs w:val="24"/>
        <w:w w:val="100"/>
        <w:rFonts w:cs="Times New Roman"/>
        <w:color w:val="00000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szCs w:val="24"/>
        <w:w w:val="100"/>
        <w:rFonts w:cs="Times New Roman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szCs w:val="24"/>
        <w:w w:val="100"/>
        <w:rFonts w:cs="Times New Roman"/>
        <w:color w:val="000000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szCs w:val="24"/>
        <w:w w:val="100"/>
        <w:rFonts w:cs="Times New Roman"/>
        <w:color w:val="00000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szCs w:val="24"/>
        <w:w w:val="100"/>
        <w:rFonts w:cs="Times New Roman"/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szCs w:val="24"/>
        <w:w w:val="100"/>
        <w:rFonts w:cs="Times New Roman"/>
        <w:color w:val="000000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szCs w:val="24"/>
        <w:w w:val="100"/>
        <w:rFonts w:cs="Times New Roman"/>
        <w:color w:val="000000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2"/>
        <w:rFonts w:ascii="Calibri Light" w:hAnsi="Calibri Ligh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isplayBackgroundShape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Times New Roman" w:cs="Arial"/>
      <w:bCs/>
      <w:color w:val="000000"/>
      <w:kern w:val="0"/>
      <w:sz w:val="20"/>
      <w:szCs w:val="20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Calibri" w:hAnsi="Calibri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 w:val="22"/>
      <w:szCs w:val="22"/>
      <w:vertAlign w:val="baseline"/>
    </w:rPr>
  </w:style>
  <w:style w:type="character" w:styleId="WW8Num1z1" w:customStyle="1">
    <w:name w:val="WW8Num1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szCs w:val="24"/>
      <w:vertAlign w:val="baseline"/>
    </w:rPr>
  </w:style>
  <w:style w:type="character" w:styleId="WW8Num2z0" w:customStyle="1">
    <w:name w:val="WW8Num2z0"/>
    <w:qFormat/>
    <w:rPr>
      <w:rFonts w:ascii="Calibri" w:hAnsi="Calibri" w:cs="Arial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 w:val="22"/>
      <w:szCs w:val="22"/>
      <w:vertAlign w:val="baseline"/>
    </w:rPr>
  </w:style>
  <w:style w:type="character" w:styleId="WW8Num2z1" w:customStyle="1">
    <w:name w:val="WW8Num2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szCs w:val="24"/>
      <w:vertAlign w:val="baseline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4z1" w:customStyle="1">
    <w:name w:val="WW8Num4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szCs w:val="24"/>
      <w:vertAlign w:val="baseline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pojedynczapozycja" w:customStyle="1">
    <w:name w:val="pojedyncza_pozycja"/>
    <w:qFormat/>
    <w:rPr/>
  </w:style>
  <w:style w:type="character" w:styleId="StopkaZnak" w:customStyle="1">
    <w:name w:val="Stopka Znak"/>
    <w:qFormat/>
    <w:rPr>
      <w:rFonts w:ascii="Arial" w:hAnsi="Arial" w:cs="Arial"/>
      <w:color w:val="000000"/>
      <w:lang w:val="pl-PL" w:bidi="ar-SA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FollowedHyperlink" w:customStyle="1">
    <w:name w:val="FollowedHyperlink"/>
    <w:rPr>
      <w:color w:val="80000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1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Calibri Light" w:hAnsi="Calibri Light"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2"/>
      <w:szCs w:val="24"/>
    </w:rPr>
  </w:style>
  <w:style w:type="paragraph" w:styleId="LO-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4"/>
      <w:lang w:val="pl-PL" w:eastAsia="zh-CN" w:bidi="ar-SA"/>
    </w:rPr>
  </w:style>
  <w:style w:type="paragraph" w:styleId="Nagwek1" w:customStyle="1">
    <w:name w:val="Nagłówek1"/>
    <w:basedOn w:val="LO-normal"/>
    <w:next w:val="LO-normal"/>
    <w:qFormat/>
    <w:pPr>
      <w:jc w:val="center"/>
    </w:pPr>
    <w:rPr>
      <w:rFonts w:ascii="Times New Roman" w:hAnsi="Times New Roman" w:eastAsia="Calibri" w:cs="Times New Roman"/>
      <w:b/>
      <w:sz w:val="32"/>
      <w:szCs w:val="32"/>
    </w:rPr>
  </w:style>
  <w:style w:type="paragraph" w:styleId="Akapitzlist1" w:customStyle="1">
    <w:name w:val="Akapit z listą1"/>
    <w:qFormat/>
    <w:pPr>
      <w:widowControl/>
      <w:suppressAutoHyphens w:val="true"/>
      <w:bidi w:val="0"/>
      <w:spacing w:before="0" w:after="0"/>
      <w:ind w:hanging="0" w:left="720"/>
      <w:jc w:val="left"/>
    </w:pPr>
    <w:rPr>
      <w:rFonts w:ascii="Calibri" w:hAnsi="Calibri" w:eastAsia="Times New Roman" w:cs="Calibri"/>
      <w:color w:val="000000"/>
      <w:kern w:val="2"/>
      <w:sz w:val="24"/>
      <w:szCs w:val="24"/>
      <w:lang w:val="pl-PL" w:eastAsia="zh-CN" w:bidi="ar-SA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ind w:hanging="10" w:left="19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pl-PL" w:eastAsia="zh-CN" w:bidi="ar-SA"/>
    </w:rPr>
  </w:style>
  <w:style w:type="paragraph" w:styleId="ListParagraph">
    <w:name w:val="List Paragraph"/>
    <w:basedOn w:val="Normal"/>
    <w:qFormat/>
    <w:pPr>
      <w:ind w:hanging="0" w:left="720"/>
    </w:pPr>
    <w:rPr>
      <w:rFonts w:ascii="Calibri" w:hAnsi="Calibri" w:cs="Calibri"/>
      <w:bCs w:val="false"/>
      <w:kern w:val="2"/>
      <w:sz w:val="24"/>
      <w:szCs w:val="24"/>
    </w:rPr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>
      <w:bCs w:val="false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</w:rPr>
  </w:style>
  <w:style w:type="paragraph" w:styleId="DomylneA" w:customStyle="1">
    <w:name w:val="Domyślne A"/>
    <w:qFormat/>
    <w:pPr>
      <w:widowControl/>
      <w:tabs>
        <w:tab w:val="left" w:pos="220" w:leader="none"/>
        <w:tab w:val="left" w:pos="72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pl-PL" w:eastAsia="zh-CN" w:bidi="ar-SA"/>
    </w:rPr>
  </w:style>
  <w:style w:type="paragraph" w:styleId="SIWZpkt" w:customStyle="1">
    <w:name w:val="SIWZ pkt"/>
    <w:basedOn w:val="Normal"/>
    <w:qFormat/>
    <w:pPr>
      <w:spacing w:before="567" w:after="283"/>
    </w:pPr>
    <w:rPr>
      <w:b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0"/>
      <w:lang w:val="pl-PL" w:eastAsia="zh-CN" w:bidi="ar-SA"/>
    </w:rPr>
  </w:style>
  <w:style w:type="paragraph" w:styleId="FootnoteText">
    <w:name w:val="footnote text"/>
    <w:basedOn w:val="Normal"/>
    <w:pPr/>
    <w:rPr/>
  </w:style>
  <w:style w:type="paragraph" w:styleId="Akapitzlist">
    <w:name w:val="Akapit z listą"/>
    <w:basedOn w:val="Normal"/>
    <w:qFormat/>
    <w:pPr>
      <w:ind w:hanging="0" w:left="720" w:right="0"/>
    </w:pPr>
    <w:rPr/>
  </w:style>
  <w:style w:type="paragraph" w:styleId="PlainText">
    <w:name w:val="Plain Text"/>
    <w:basedOn w:val="Normal"/>
    <w:qFormat/>
    <w:pPr/>
    <w:rPr>
      <w:rFonts w:ascii="Courier New" w:hAnsi="Courier New"/>
      <w:sz w:val="20"/>
      <w:szCs w:val="20"/>
    </w:rPr>
  </w:style>
  <w:style w:type="paragraph" w:styleId="numeracja">
    <w:name w:val="numeracja"/>
    <w:basedOn w:val="Normal"/>
    <w:qFormat/>
    <w:pPr>
      <w:spacing w:before="57" w:after="57"/>
      <w:jc w:val="both"/>
    </w:pPr>
    <w:rPr>
      <w:rFonts w:ascii="Arial" w:hAnsi="Arial"/>
      <w:szCs w:val="22"/>
    </w:rPr>
  </w:style>
  <w:style w:type="paragraph" w:styleId="Treumowy">
    <w:name w:val="Treść umowy"/>
    <w:basedOn w:val="numeracja"/>
    <w:qFormat/>
    <w:pPr>
      <w:widowControl w:val="false"/>
      <w:spacing w:before="0" w:after="0"/>
    </w:pPr>
    <w:rPr/>
  </w:style>
  <w:style w:type="paragraph" w:styleId="wypunktowaniewumowie">
    <w:name w:val="wypunktowanie w umowie"/>
    <w:basedOn w:val="Treumowy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5">
    <w:name w:val="WW8Num5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krs.ms.gov.pl/" TargetMode="External"/><Relationship Id="rId3" Type="http://schemas.openxmlformats.org/officeDocument/2006/relationships/hyperlink" Target="https://prod.ceidg.gov.pl/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Application>LibreOffice/25.8.2.2$Windows_x86 LibreOffice_project/d401f2107ccab8f924a8e2df40f573aab7605b6f</Application>
  <AppVersion>15.0000</AppVersion>
  <Pages>4</Pages>
  <Words>886</Words>
  <Characters>6066</Characters>
  <CharactersWithSpaces>6897</CharactersWithSpaces>
  <Paragraphs>125</Paragraphs>
  <Company>Muzeum Lubelskie w Lublinie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2019-01-18T14:37:00Z</dcterms:created>
  <dc:creator>X</dc:creator>
  <dc:description/>
  <dc:language>pl-PL</dc:language>
  <cp:lastModifiedBy>Joanna Lewandowska-Świtka</cp:lastModifiedBy>
  <cp:lastPrinted>2024-12-19T00:22:32Z</cp:lastPrinted>
  <dcterms:modified xsi:type="dcterms:W3CDTF">2025-10-21T22:58:07Z</dcterms:modified>
  <cp:revision>230</cp:revision>
  <dc:subject/>
  <dc:title>Wzór formularza ofertowego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